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FB257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FB2579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B257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FB257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FB257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FB257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B257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FB257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FB2579" w:rsidRDefault="00E7133E" w:rsidP="00856C35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Kontakt podaci voditelja obrade</w:t>
      </w:r>
    </w:p>
    <w:p w:rsidR="00856C35" w:rsidRPr="00FB257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B2579" w:rsidTr="00BC07E3">
        <w:trPr>
          <w:trHeight w:val="288"/>
        </w:trPr>
        <w:tc>
          <w:tcPr>
            <w:tcW w:w="1803" w:type="dxa"/>
            <w:vAlign w:val="bottom"/>
          </w:tcPr>
          <w:p w:rsidR="00DE7FB7" w:rsidRPr="00FB257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FB257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FB2579" w:rsidRDefault="00856C35">
      <w:pPr>
        <w:rPr>
          <w:rFonts w:asciiTheme="majorHAnsi" w:hAnsiTheme="majorHAnsi" w:cstheme="majorHAnsi"/>
          <w:lang w:val="hr-HR"/>
        </w:rPr>
      </w:pPr>
    </w:p>
    <w:p w:rsidR="0030222D" w:rsidRPr="00FB2579" w:rsidRDefault="0030222D" w:rsidP="0030222D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B257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B257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FB257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FB257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FB257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B257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B257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B257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B257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740656" w:rsidRPr="00FB2579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385108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FB257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B2579" w:rsidRDefault="00385108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010/6585-761</w:t>
            </w:r>
          </w:p>
        </w:tc>
      </w:tr>
      <w:tr w:rsidR="000D2539" w:rsidRPr="00FB2579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FB257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B2579">
              <w:rPr>
                <w:rFonts w:asciiTheme="majorHAnsi" w:hAnsiTheme="majorHAnsi" w:cstheme="majorHAnsi"/>
                <w:lang w:val="hr-HR"/>
              </w:rPr>
              <w:t>resa</w:t>
            </w:r>
            <w:r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FB257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385108">
              <w:rPr>
                <w:rFonts w:asciiTheme="majorHAnsi" w:hAnsiTheme="majorHAnsi" w:cstheme="majorHAnsi"/>
                <w:lang w:val="hr-HR" w:eastAsia="hr-HR"/>
              </w:rPr>
              <w:t>Park Stara Trešnjevka</w:t>
            </w:r>
          </w:p>
        </w:tc>
      </w:tr>
    </w:tbl>
    <w:p w:rsidR="00871876" w:rsidRPr="00FB2579" w:rsidRDefault="0030222D" w:rsidP="00871876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B257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FB257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FB2579" w:rsidRDefault="008B4BD8" w:rsidP="00C22E52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</w:t>
            </w:r>
            <w:r w:rsidR="009813BA" w:rsidRPr="00FB2579">
              <w:rPr>
                <w:rFonts w:asciiTheme="majorHAnsi" w:hAnsiTheme="majorHAnsi" w:cstheme="majorHAnsi"/>
                <w:b w:val="0"/>
                <w:lang w:val="hr-HR"/>
              </w:rPr>
              <w:t>naknadu za troškove stanovanja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9813BA" w:rsidRPr="00FB2579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9813BA" w:rsidRPr="00FB2579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da Zagreba (Službeni glasnik Grad</w:t>
            </w:r>
            <w:r w:rsidR="00931CDC"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a Zagreba </w:t>
            </w:r>
            <w:r w:rsidR="004135FD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r w:rsidR="00050168">
              <w:rPr>
                <w:rFonts w:asciiTheme="majorHAnsi" w:hAnsiTheme="majorHAnsi" w:cstheme="majorHAnsi"/>
                <w:b w:val="0"/>
                <w:lang w:val="hr-HR"/>
              </w:rPr>
              <w:t>,</w:t>
            </w:r>
            <w:r w:rsidR="004135FD">
              <w:rPr>
                <w:rFonts w:asciiTheme="majorHAnsi" w:hAnsiTheme="majorHAnsi" w:cstheme="majorHAnsi"/>
                <w:b w:val="0"/>
                <w:lang w:val="hr-HR"/>
              </w:rPr>
              <w:t xml:space="preserve"> 29/22</w:t>
            </w:r>
            <w:r w:rsidR="00050168">
              <w:rPr>
                <w:rFonts w:asciiTheme="majorHAnsi" w:hAnsiTheme="majorHAnsi" w:cstheme="majorHAnsi"/>
                <w:b w:val="0"/>
                <w:lang w:val="hr-HR"/>
              </w:rPr>
              <w:t xml:space="preserve"> i </w:t>
            </w:r>
            <w:r w:rsidR="00C22E52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bookmarkStart w:id="0" w:name="_GoBack"/>
            <w:bookmarkEnd w:id="0"/>
            <w:r w:rsidR="00050168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) i Zakonu o socijal</w:t>
            </w:r>
            <w:r w:rsidR="004135FD">
              <w:rPr>
                <w:rFonts w:asciiTheme="majorHAnsi" w:hAnsiTheme="majorHAnsi" w:cstheme="majorHAnsi"/>
                <w:b w:val="0"/>
                <w:lang w:val="hr-HR"/>
              </w:rPr>
              <w:t>noj skrbi ( Narodne novine 18/22, 46/22 i 119/22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FB257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B257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B257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B257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FB2579" w:rsidRDefault="00C473DF" w:rsidP="00C473DF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FB2579" w:rsidRDefault="00C473DF" w:rsidP="00871876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>Prava ispitanika</w:t>
      </w:r>
    </w:p>
    <w:p w:rsidR="00C92A3C" w:rsidRPr="00FB2579" w:rsidRDefault="00C92A3C">
      <w:pPr>
        <w:rPr>
          <w:rFonts w:asciiTheme="majorHAnsi" w:hAnsiTheme="majorHAnsi" w:cstheme="majorHAnsi"/>
          <w:lang w:val="hr-HR"/>
        </w:rPr>
      </w:pPr>
    </w:p>
    <w:p w:rsidR="00C473DF" w:rsidRPr="00FB257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B2579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FB257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B2579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FB2579" w:rsidRDefault="00183B8A" w:rsidP="00871876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B2579" w:rsidTr="00FD653E">
        <w:trPr>
          <w:trHeight w:val="288"/>
        </w:trPr>
        <w:tc>
          <w:tcPr>
            <w:tcW w:w="3828" w:type="dxa"/>
            <w:vAlign w:val="bottom"/>
          </w:tcPr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FB2579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B2579">
              <w:rPr>
                <w:rFonts w:asciiTheme="majorHAnsi" w:hAnsiTheme="majorHAnsi" w:cstheme="majorHAnsi"/>
                <w:lang w:val="hr-HR"/>
              </w:rPr>
              <w:t>x</w:t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22E52">
              <w:rPr>
                <w:rFonts w:asciiTheme="majorHAnsi" w:hAnsiTheme="majorHAnsi" w:cstheme="majorHAnsi"/>
                <w:lang w:val="hr-HR"/>
              </w:rPr>
            </w:r>
            <w:r w:rsidR="00C22E5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B2579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22E52">
              <w:rPr>
                <w:rFonts w:asciiTheme="majorHAnsi" w:hAnsiTheme="majorHAnsi" w:cstheme="majorHAnsi"/>
                <w:lang w:val="hr-HR"/>
              </w:rPr>
            </w:r>
            <w:r w:rsidR="00C22E5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B2579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FB2579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FB2579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B2579" w:rsidTr="00310DE2">
        <w:trPr>
          <w:trHeight w:val="288"/>
        </w:trPr>
        <w:tc>
          <w:tcPr>
            <w:tcW w:w="3828" w:type="dxa"/>
            <w:vAlign w:val="bottom"/>
          </w:tcPr>
          <w:p w:rsidR="00310DE2" w:rsidRPr="00FB2579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FB257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FB2579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22E52">
              <w:rPr>
                <w:rFonts w:asciiTheme="majorHAnsi" w:hAnsiTheme="majorHAnsi" w:cstheme="majorHAnsi"/>
                <w:lang w:val="hr-HR"/>
              </w:rPr>
            </w:r>
            <w:r w:rsidR="00C22E5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FB2579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22E52">
              <w:rPr>
                <w:rFonts w:asciiTheme="majorHAnsi" w:hAnsiTheme="majorHAnsi" w:cstheme="majorHAnsi"/>
                <w:lang w:val="hr-HR"/>
              </w:rPr>
            </w:r>
            <w:r w:rsidR="00C22E5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9813BA" w:rsidRPr="00FB2579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FB257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B2579" w:rsidTr="00310DE2">
        <w:trPr>
          <w:trHeight w:val="288"/>
        </w:trPr>
        <w:tc>
          <w:tcPr>
            <w:tcW w:w="3828" w:type="dxa"/>
            <w:vAlign w:val="bottom"/>
          </w:tcPr>
          <w:p w:rsidR="00872690" w:rsidRPr="00FB2579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FB2579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FB2579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B2579" w:rsidTr="00492D3E">
        <w:trPr>
          <w:trHeight w:val="288"/>
        </w:trPr>
        <w:tc>
          <w:tcPr>
            <w:tcW w:w="2268" w:type="dxa"/>
            <w:vAlign w:val="bottom"/>
          </w:tcPr>
          <w:p w:rsidR="008576D9" w:rsidRPr="00FB257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FB2579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050168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050168" w:rsidRPr="00FB2579">
              <w:rPr>
                <w:rFonts w:asciiTheme="majorHAnsi" w:hAnsiTheme="majorHAnsi" w:cstheme="majorHAnsi"/>
                <w:lang w:val="hr-HR"/>
              </w:rPr>
              <w:t>na naknadu za troškove stanovanja</w:t>
            </w:r>
          </w:p>
        </w:tc>
      </w:tr>
      <w:tr w:rsidR="001211C1" w:rsidRPr="00FB2579" w:rsidTr="001211C1">
        <w:trPr>
          <w:trHeight w:val="288"/>
        </w:trPr>
        <w:tc>
          <w:tcPr>
            <w:tcW w:w="2268" w:type="dxa"/>
            <w:vAlign w:val="bottom"/>
          </w:tcPr>
          <w:p w:rsidR="001211C1" w:rsidRPr="00FB257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FB257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B2579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FB257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FB2579" w:rsidRDefault="008576D9" w:rsidP="008576D9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lastRenderedPageBreak/>
        <w:t>Primatelji osobnih podataka</w:t>
      </w:r>
    </w:p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  <w:r w:rsidRPr="00FB2579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B257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B257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912013" w:rsidRPr="00FB2579" w:rsidRDefault="00912013" w:rsidP="0091201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FB257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FB257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B257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B257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FB2579" w:rsidRDefault="00310DE2" w:rsidP="00310DE2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ab/>
        <w:t>Prijenos i obrada podataka</w:t>
      </w:r>
    </w:p>
    <w:p w:rsidR="00310DE2" w:rsidRPr="00FB257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B2579" w:rsidTr="00142A29">
        <w:trPr>
          <w:trHeight w:val="288"/>
        </w:trPr>
        <w:tc>
          <w:tcPr>
            <w:tcW w:w="7230" w:type="dxa"/>
            <w:vAlign w:val="bottom"/>
          </w:tcPr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22E52">
              <w:rPr>
                <w:rFonts w:asciiTheme="majorHAnsi" w:hAnsiTheme="majorHAnsi" w:cstheme="majorHAnsi"/>
                <w:szCs w:val="17"/>
                <w:lang w:val="hr-HR"/>
              </w:rPr>
            </w:r>
            <w:r w:rsidR="00C22E5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22E52">
              <w:rPr>
                <w:rFonts w:asciiTheme="majorHAnsi" w:hAnsiTheme="majorHAnsi" w:cstheme="majorHAnsi"/>
                <w:szCs w:val="17"/>
                <w:lang w:val="hr-HR"/>
              </w:rPr>
            </w:r>
            <w:r w:rsidR="00C22E5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B2579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B2579" w:rsidTr="00FD653E">
        <w:trPr>
          <w:trHeight w:val="288"/>
        </w:trPr>
        <w:tc>
          <w:tcPr>
            <w:tcW w:w="7230" w:type="dxa"/>
            <w:vAlign w:val="bottom"/>
          </w:tcPr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22E52">
              <w:rPr>
                <w:rFonts w:asciiTheme="majorHAnsi" w:hAnsiTheme="majorHAnsi" w:cstheme="majorHAnsi"/>
                <w:szCs w:val="17"/>
                <w:lang w:val="hr-HR"/>
              </w:rPr>
            </w:r>
            <w:r w:rsidR="00C22E5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22E52">
              <w:rPr>
                <w:rFonts w:asciiTheme="majorHAnsi" w:hAnsiTheme="majorHAnsi" w:cstheme="majorHAnsi"/>
                <w:szCs w:val="17"/>
                <w:lang w:val="hr-HR"/>
              </w:rPr>
            </w:r>
            <w:r w:rsidR="00C22E5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B2579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FB257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B2579" w:rsidTr="009D7AD0">
        <w:trPr>
          <w:trHeight w:val="288"/>
        </w:trPr>
        <w:tc>
          <w:tcPr>
            <w:tcW w:w="20" w:type="dxa"/>
            <w:vAlign w:val="bottom"/>
          </w:tcPr>
          <w:p w:rsidR="009D7AD0" w:rsidRPr="00FB257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FB2579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FB2579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FB2579" w:rsidRDefault="008576D9" w:rsidP="008576D9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ab/>
        <w:t>Nadzorno tijelo</w:t>
      </w:r>
    </w:p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FB257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B2579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B257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B257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FB257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B257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B2579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718" w:rsidRDefault="00202718" w:rsidP="00176E67">
      <w:r>
        <w:separator/>
      </w:r>
    </w:p>
  </w:endnote>
  <w:endnote w:type="continuationSeparator" w:id="0">
    <w:p w:rsidR="00202718" w:rsidRDefault="0020271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E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718" w:rsidRDefault="00202718" w:rsidP="00176E67">
      <w:r>
        <w:separator/>
      </w:r>
    </w:p>
  </w:footnote>
  <w:footnote w:type="continuationSeparator" w:id="0">
    <w:p w:rsidR="00202718" w:rsidRDefault="0020271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50168"/>
    <w:rsid w:val="000740EB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C7C0B"/>
    <w:rsid w:val="001D6B76"/>
    <w:rsid w:val="001E2D9A"/>
    <w:rsid w:val="001F4E7A"/>
    <w:rsid w:val="00202718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85108"/>
    <w:rsid w:val="003929F1"/>
    <w:rsid w:val="003A1B63"/>
    <w:rsid w:val="003A41A1"/>
    <w:rsid w:val="003B2326"/>
    <w:rsid w:val="003D5702"/>
    <w:rsid w:val="003D6415"/>
    <w:rsid w:val="003E2307"/>
    <w:rsid w:val="00400251"/>
    <w:rsid w:val="004135FD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4392"/>
    <w:rsid w:val="0052122B"/>
    <w:rsid w:val="005435EC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40656"/>
    <w:rsid w:val="0075451A"/>
    <w:rsid w:val="007602AC"/>
    <w:rsid w:val="00774B67"/>
    <w:rsid w:val="00786E50"/>
    <w:rsid w:val="00793AC6"/>
    <w:rsid w:val="007A71DE"/>
    <w:rsid w:val="007B199B"/>
    <w:rsid w:val="007B5990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12013"/>
    <w:rsid w:val="00920507"/>
    <w:rsid w:val="00931CDC"/>
    <w:rsid w:val="00933455"/>
    <w:rsid w:val="00941F5F"/>
    <w:rsid w:val="0094790F"/>
    <w:rsid w:val="00966B90"/>
    <w:rsid w:val="009737B7"/>
    <w:rsid w:val="009802C4"/>
    <w:rsid w:val="009813BA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22E52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2579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DE437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25</TotalTime>
  <Pages>2</Pages>
  <Words>286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Vesna Lojpur</cp:lastModifiedBy>
  <cp:revision>9</cp:revision>
  <cp:lastPrinted>2020-08-20T07:57:00Z</cp:lastPrinted>
  <dcterms:created xsi:type="dcterms:W3CDTF">2020-01-30T12:54:00Z</dcterms:created>
  <dcterms:modified xsi:type="dcterms:W3CDTF">2023-03-02T10:03:00Z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